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AEC53" w14:textId="77777777" w:rsidR="00E45866" w:rsidRPr="00F43B95" w:rsidRDefault="00E45866" w:rsidP="00CC5774">
      <w:pPr>
        <w:rPr>
          <w:rFonts w:ascii="Times New Roman" w:hAnsi="Times New Roman" w:cs="Times New Roman"/>
        </w:rPr>
      </w:pPr>
      <w:bookmarkStart w:id="0" w:name="_GoBack"/>
      <w:r w:rsidRPr="00F43B95">
        <w:rPr>
          <w:rFonts w:ascii="Times New Roman" w:hAnsi="Times New Roman" w:cs="Times New Roman"/>
        </w:rPr>
        <w:t>Marc-Anthony Reynoso</w:t>
      </w:r>
    </w:p>
    <w:p w14:paraId="3229155A" w14:textId="77777777" w:rsidR="006962EC" w:rsidRPr="00F43B95" w:rsidRDefault="006962EC" w:rsidP="00CC5774">
      <w:pPr>
        <w:rPr>
          <w:rFonts w:ascii="Times New Roman" w:hAnsi="Times New Roman" w:cs="Times New Roman"/>
        </w:rPr>
      </w:pPr>
      <w:r w:rsidRPr="00F43B95">
        <w:rPr>
          <w:rFonts w:ascii="Times New Roman" w:hAnsi="Times New Roman" w:cs="Times New Roman"/>
        </w:rPr>
        <w:t>Dr. Noon</w:t>
      </w:r>
      <w:r w:rsidR="00C30FBA" w:rsidRPr="00F43B95">
        <w:rPr>
          <w:rFonts w:ascii="Times New Roman" w:hAnsi="Times New Roman" w:cs="Times New Roman"/>
        </w:rPr>
        <w:t>an</w:t>
      </w:r>
    </w:p>
    <w:p w14:paraId="6D24F86E" w14:textId="77777777" w:rsidR="00E45866" w:rsidRPr="00F43B95" w:rsidRDefault="002E1A02" w:rsidP="00CC5774">
      <w:pPr>
        <w:rPr>
          <w:rFonts w:ascii="Times New Roman" w:hAnsi="Times New Roman" w:cs="Times New Roman"/>
        </w:rPr>
      </w:pPr>
      <w:r w:rsidRPr="00F43B95">
        <w:rPr>
          <w:rFonts w:ascii="Times New Roman" w:hAnsi="Times New Roman" w:cs="Times New Roman"/>
        </w:rPr>
        <w:t xml:space="preserve">Education Class </w:t>
      </w:r>
    </w:p>
    <w:p w14:paraId="3E5B92E4" w14:textId="77777777" w:rsidR="002E1A02" w:rsidRPr="00F43B95" w:rsidRDefault="002E1A02" w:rsidP="00CC5774">
      <w:pPr>
        <w:rPr>
          <w:rFonts w:ascii="Times New Roman" w:hAnsi="Times New Roman" w:cs="Times New Roman"/>
        </w:rPr>
      </w:pPr>
      <w:r w:rsidRPr="00F43B95">
        <w:rPr>
          <w:rFonts w:ascii="Times New Roman" w:hAnsi="Times New Roman" w:cs="Times New Roman"/>
        </w:rPr>
        <w:t>October 7, 2013</w:t>
      </w:r>
    </w:p>
    <w:p w14:paraId="5A1F0347" w14:textId="77777777" w:rsidR="002E1A02" w:rsidRPr="00F43B95" w:rsidRDefault="002E1A02" w:rsidP="006962EC">
      <w:pPr>
        <w:spacing w:line="480" w:lineRule="auto"/>
        <w:jc w:val="center"/>
        <w:rPr>
          <w:rFonts w:ascii="Times New Roman" w:hAnsi="Times New Roman" w:cs="Times New Roman"/>
        </w:rPr>
      </w:pPr>
      <w:r w:rsidRPr="00F43B95">
        <w:rPr>
          <w:rFonts w:ascii="Times New Roman" w:hAnsi="Times New Roman" w:cs="Times New Roman"/>
        </w:rPr>
        <w:t xml:space="preserve">Chapter 4 reflection </w:t>
      </w:r>
    </w:p>
    <w:p w14:paraId="72CD9B73" w14:textId="77777777" w:rsidR="002E1A02" w:rsidRPr="00F43B95" w:rsidRDefault="002E1A02" w:rsidP="006962EC">
      <w:pPr>
        <w:spacing w:line="480" w:lineRule="auto"/>
        <w:rPr>
          <w:rFonts w:ascii="Times New Roman" w:hAnsi="Times New Roman" w:cs="Times New Roman"/>
        </w:rPr>
      </w:pPr>
      <w:r w:rsidRPr="00F43B95">
        <w:rPr>
          <w:rFonts w:ascii="Times New Roman" w:hAnsi="Times New Roman" w:cs="Times New Roman"/>
        </w:rPr>
        <w:tab/>
        <w:t xml:space="preserve">As I was reading through the chapter there were many interesting topics that had to do with education. I was interested in the different ways a teacher could teach his or her children. There a lot of data that shows how kids learn better and as a teacher it should be our job to know all of the teaching methods. A </w:t>
      </w:r>
      <w:r w:rsidR="006962EC" w:rsidRPr="00F43B95">
        <w:rPr>
          <w:rFonts w:ascii="Times New Roman" w:hAnsi="Times New Roman" w:cs="Times New Roman"/>
        </w:rPr>
        <w:t>teacher’s</w:t>
      </w:r>
      <w:r w:rsidRPr="00F43B95">
        <w:rPr>
          <w:rFonts w:ascii="Times New Roman" w:hAnsi="Times New Roman" w:cs="Times New Roman"/>
        </w:rPr>
        <w:t xml:space="preserve"> job is to teach and not all kids learn the same, so it we teachers need to be ready to use different teaching methods that help our students learn efficiently.  </w:t>
      </w:r>
    </w:p>
    <w:p w14:paraId="54D170C1" w14:textId="77777777" w:rsidR="006962EC" w:rsidRPr="00F43B95" w:rsidRDefault="006962EC" w:rsidP="006962EC">
      <w:pPr>
        <w:widowControl w:val="0"/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</w:rPr>
      </w:pPr>
      <w:r w:rsidRPr="00F43B95">
        <w:rPr>
          <w:rFonts w:ascii="Times New Roman" w:hAnsi="Times New Roman" w:cs="Times New Roman"/>
        </w:rPr>
        <w:tab/>
        <w:t xml:space="preserve">I was surprised in the Results that showed about 25% of the variation in teachers’ constructivist beliefs. More than 50% of the variations in teachers’ direct transmission beliefs are accounted for by variance between countries. This shows that teachers from different countries. </w:t>
      </w:r>
      <w:r w:rsidRPr="00F43B95">
        <w:rPr>
          <w:rFonts w:ascii="Times New Roman" w:hAnsi="Times New Roman" w:cs="Times New Roman"/>
          <w:bCs/>
        </w:rPr>
        <w:t xml:space="preserve">Constructivist view </w:t>
      </w:r>
      <w:r w:rsidRPr="00F43B95">
        <w:rPr>
          <w:rFonts w:ascii="Times New Roman" w:hAnsi="Times New Roman" w:cs="Times New Roman"/>
        </w:rPr>
        <w:t>focuses on students not as passive recipients but as active participants in the process of acquiring knowledge.</w:t>
      </w:r>
      <w:r w:rsidR="006D272D" w:rsidRPr="00F43B95">
        <w:rPr>
          <w:rFonts w:ascii="Times New Roman" w:hAnsi="Times New Roman" w:cs="Times New Roman"/>
        </w:rPr>
        <w:t xml:space="preserve"> </w:t>
      </w:r>
      <w:r w:rsidRPr="00F43B95">
        <w:rPr>
          <w:rFonts w:ascii="Times New Roman" w:hAnsi="Times New Roman" w:cs="Times New Roman"/>
        </w:rPr>
        <w:t>Constructivist beliefs, which is more commonly promoted in society today, most educational researchers and teacher educators, seem to receive rather strong support on average across most participating countries.</w:t>
      </w:r>
    </w:p>
    <w:p w14:paraId="01DF7E33" w14:textId="77777777" w:rsidR="006962EC" w:rsidRPr="00F43B95" w:rsidRDefault="006962EC" w:rsidP="006962EC">
      <w:pPr>
        <w:widowControl w:val="0"/>
        <w:autoSpaceDE w:val="0"/>
        <w:autoSpaceDN w:val="0"/>
        <w:adjustRightInd w:val="0"/>
        <w:spacing w:after="240" w:line="480" w:lineRule="auto"/>
        <w:rPr>
          <w:rFonts w:ascii="Times New Roman" w:hAnsi="Times New Roman" w:cs="Times New Roman"/>
        </w:rPr>
      </w:pPr>
    </w:p>
    <w:p w14:paraId="75F91515" w14:textId="77777777" w:rsidR="006962EC" w:rsidRPr="00F43B95" w:rsidRDefault="006962EC" w:rsidP="002E1A02">
      <w:pPr>
        <w:rPr>
          <w:rFonts w:ascii="Times New Roman" w:hAnsi="Times New Roman" w:cs="Times New Roman"/>
        </w:rPr>
      </w:pPr>
    </w:p>
    <w:bookmarkEnd w:id="0"/>
    <w:sectPr w:rsidR="006962EC" w:rsidRPr="00F43B95" w:rsidSect="00896B9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774"/>
    <w:rsid w:val="002E1A02"/>
    <w:rsid w:val="006962EC"/>
    <w:rsid w:val="006D272D"/>
    <w:rsid w:val="00896B9A"/>
    <w:rsid w:val="00955B33"/>
    <w:rsid w:val="00C30FBA"/>
    <w:rsid w:val="00CC5774"/>
    <w:rsid w:val="00E45866"/>
    <w:rsid w:val="00F4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97B6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179</Words>
  <Characters>1023</Characters>
  <Application>Microsoft Macintosh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2013-10-06T23:32:00Z</dcterms:created>
  <dcterms:modified xsi:type="dcterms:W3CDTF">2013-10-07T01:27:00Z</dcterms:modified>
</cp:coreProperties>
</file>